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325" w:rsidRDefault="002A66DC">
      <w:pPr>
        <w:rPr>
          <w:b/>
          <w:sz w:val="32"/>
          <w:szCs w:val="32"/>
        </w:rPr>
      </w:pPr>
      <w:r w:rsidRPr="00252158">
        <w:rPr>
          <w:b/>
          <w:sz w:val="32"/>
          <w:szCs w:val="32"/>
        </w:rPr>
        <w:t>Учебник, которому веришь</w:t>
      </w:r>
      <w:r w:rsidR="00990A83">
        <w:rPr>
          <w:b/>
          <w:sz w:val="32"/>
          <w:szCs w:val="32"/>
        </w:rPr>
        <w:t>…</w:t>
      </w:r>
    </w:p>
    <w:p w:rsidR="00252158" w:rsidRPr="00252158" w:rsidRDefault="00252158">
      <w:pPr>
        <w:rPr>
          <w:b/>
          <w:sz w:val="32"/>
          <w:szCs w:val="32"/>
        </w:rPr>
      </w:pPr>
    </w:p>
    <w:p w:rsidR="00252158" w:rsidRDefault="00A163B0">
      <w:pPr>
        <w:rPr>
          <w:szCs w:val="28"/>
        </w:rPr>
      </w:pPr>
      <w:r>
        <w:rPr>
          <w:szCs w:val="28"/>
        </w:rPr>
        <w:t xml:space="preserve">Подводя итоги ЕГЭ-2012, глава Рособрнадзора Любовь Глебова в интервью корреспонденту РИА Новости </w:t>
      </w:r>
      <w:r w:rsidR="007C7665">
        <w:rPr>
          <w:szCs w:val="28"/>
        </w:rPr>
        <w:t>справед</w:t>
      </w:r>
      <w:r>
        <w:rPr>
          <w:szCs w:val="28"/>
        </w:rPr>
        <w:t>ливо заметила:</w:t>
      </w:r>
    </w:p>
    <w:p w:rsidR="00252158" w:rsidRDefault="00252158">
      <w:pPr>
        <w:rPr>
          <w:szCs w:val="28"/>
        </w:rPr>
      </w:pPr>
    </w:p>
    <w:p w:rsidR="00252158" w:rsidRDefault="00252158">
      <w:pPr>
        <w:rPr>
          <w:szCs w:val="28"/>
        </w:rPr>
      </w:pPr>
      <w:r>
        <w:rPr>
          <w:noProof/>
          <w:color w:val="0000FF"/>
          <w:lang w:eastAsia="ru-RU"/>
        </w:rPr>
        <w:drawing>
          <wp:inline distT="0" distB="0" distL="0" distR="0" wp14:anchorId="52AAE693" wp14:editId="015C8559">
            <wp:extent cx="3323645" cy="2003728"/>
            <wp:effectExtent l="0" t="0" r="0" b="0"/>
            <wp:docPr id="2" name="Рисунок 2" descr="http://im3-tub-ru.yandex.net/i?id=589709556-32-72&amp;n=21">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3-tub-ru.yandex.net/i?id=589709556-32-72&amp;n=21">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3645" cy="2003728"/>
                    </a:xfrm>
                    <a:prstGeom prst="rect">
                      <a:avLst/>
                    </a:prstGeom>
                    <a:noFill/>
                    <a:ln>
                      <a:noFill/>
                    </a:ln>
                  </pic:spPr>
                </pic:pic>
              </a:graphicData>
            </a:graphic>
          </wp:inline>
        </w:drawing>
      </w:r>
    </w:p>
    <w:p w:rsidR="00252158" w:rsidRDefault="00252158">
      <w:pPr>
        <w:rPr>
          <w:szCs w:val="28"/>
        </w:rPr>
      </w:pPr>
    </w:p>
    <w:p w:rsidR="00252158" w:rsidRDefault="00A163B0" w:rsidP="00252158">
      <w:pPr>
        <w:rPr>
          <w:b/>
        </w:rPr>
      </w:pPr>
      <w:r>
        <w:rPr>
          <w:szCs w:val="28"/>
        </w:rPr>
        <w:t xml:space="preserve"> </w:t>
      </w:r>
      <w:r w:rsidRPr="00A163B0">
        <w:rPr>
          <w:b/>
          <w:szCs w:val="28"/>
        </w:rPr>
        <w:t>«</w:t>
      </w:r>
      <w:r w:rsidRPr="00A163B0">
        <w:rPr>
          <w:b/>
        </w:rPr>
        <w:t xml:space="preserve"> Сегодня на первый план выходит задача развития образовательного процесса в школе</w:t>
      </w:r>
      <w:r>
        <w:rPr>
          <w:b/>
        </w:rPr>
        <w:t>..</w:t>
      </w:r>
      <w:r w:rsidRPr="00A163B0">
        <w:rPr>
          <w:b/>
        </w:rPr>
        <w:t xml:space="preserve">. Надо менять не </w:t>
      </w:r>
      <w:proofErr w:type="spellStart"/>
      <w:r w:rsidRPr="00A163B0">
        <w:rPr>
          <w:b/>
        </w:rPr>
        <w:t>госэкзамен</w:t>
      </w:r>
      <w:proofErr w:type="spellEnd"/>
      <w:r w:rsidRPr="00A163B0">
        <w:rPr>
          <w:b/>
        </w:rPr>
        <w:t>, а образовательный процесс. Современные программы позволяют подготовиться к экзамену, но само преподавание в школе нуждается в совершенствовании. Это касается и образовательных программ, и мастерства педагогов, и организации процесса».</w:t>
      </w:r>
    </w:p>
    <w:p w:rsidR="00252158" w:rsidRDefault="00A163B0" w:rsidP="00252158">
      <w:pPr>
        <w:rPr>
          <w:b/>
        </w:rPr>
      </w:pPr>
      <w:r>
        <w:rPr>
          <w:b/>
        </w:rPr>
        <w:t xml:space="preserve"> </w:t>
      </w:r>
    </w:p>
    <w:p w:rsidR="00252158" w:rsidRDefault="00A163B0" w:rsidP="00252158">
      <w:r w:rsidRPr="00A163B0">
        <w:t xml:space="preserve">К сказанному </w:t>
      </w:r>
      <w:r>
        <w:t>д</w:t>
      </w:r>
      <w:r w:rsidRPr="00A163B0">
        <w:t>обавлю, это</w:t>
      </w:r>
      <w:r w:rsidR="00990A83">
        <w:t xml:space="preserve"> совершенствование должно  каса</w:t>
      </w:r>
      <w:r w:rsidRPr="00A163B0">
        <w:t>т</w:t>
      </w:r>
      <w:r w:rsidR="00990A83">
        <w:t>ь</w:t>
      </w:r>
      <w:r w:rsidRPr="00A163B0">
        <w:t>ся</w:t>
      </w:r>
      <w:r>
        <w:t>, конечно же,</w:t>
      </w:r>
      <w:r w:rsidR="00990A83">
        <w:t xml:space="preserve"> и учебников!</w:t>
      </w:r>
    </w:p>
    <w:p w:rsidR="00252158" w:rsidRDefault="00252158" w:rsidP="00252158"/>
    <w:p w:rsidR="00252158" w:rsidRDefault="00252158" w:rsidP="00252158">
      <w:pPr>
        <w:rPr>
          <w:szCs w:val="28"/>
        </w:rPr>
      </w:pPr>
      <w:r>
        <w:rPr>
          <w:szCs w:val="28"/>
        </w:rPr>
        <w:t>Да, выбор</w:t>
      </w:r>
      <w:r w:rsidR="00990A83">
        <w:rPr>
          <w:szCs w:val="28"/>
        </w:rPr>
        <w:t xml:space="preserve"> учебника</w:t>
      </w:r>
      <w:r>
        <w:rPr>
          <w:szCs w:val="28"/>
        </w:rPr>
        <w:t xml:space="preserve"> сегодня за учителем!</w:t>
      </w:r>
      <w:r w:rsidR="00990A83">
        <w:rPr>
          <w:szCs w:val="28"/>
        </w:rPr>
        <w:t xml:space="preserve"> Но</w:t>
      </w:r>
      <w:r>
        <w:rPr>
          <w:szCs w:val="28"/>
        </w:rPr>
        <w:t xml:space="preserve"> как же важно каждому из нас найти </w:t>
      </w:r>
      <w:r>
        <w:rPr>
          <w:b/>
          <w:szCs w:val="28"/>
        </w:rPr>
        <w:t>свой учебник,</w:t>
      </w:r>
      <w:r>
        <w:rPr>
          <w:szCs w:val="28"/>
        </w:rPr>
        <w:t xml:space="preserve"> который бы стал для тебя и твоих учеников надёжным помощником, путеводной звездой!</w:t>
      </w:r>
    </w:p>
    <w:p w:rsidR="00887F8C" w:rsidRDefault="0088315D">
      <w:pPr>
        <w:rPr>
          <w:b/>
          <w:szCs w:val="28"/>
        </w:rPr>
      </w:pPr>
      <w:r>
        <w:rPr>
          <w:szCs w:val="28"/>
        </w:rPr>
        <w:t>Честно говоря, я давно мечтала о таком учебнике именно для</w:t>
      </w:r>
      <w:r w:rsidRPr="0088315D">
        <w:rPr>
          <w:b/>
          <w:szCs w:val="28"/>
        </w:rPr>
        <w:t xml:space="preserve"> старшеклассников</w:t>
      </w:r>
      <w:r>
        <w:rPr>
          <w:szCs w:val="28"/>
        </w:rPr>
        <w:t>. По той или иной причине ни один из известных мне</w:t>
      </w:r>
      <w:r w:rsidR="00887F8C">
        <w:rPr>
          <w:szCs w:val="28"/>
        </w:rPr>
        <w:t xml:space="preserve"> ранее</w:t>
      </w:r>
      <w:r>
        <w:rPr>
          <w:szCs w:val="28"/>
        </w:rPr>
        <w:t xml:space="preserve"> учебников так и не стал для меня</w:t>
      </w:r>
      <w:r w:rsidR="00887F8C">
        <w:rPr>
          <w:szCs w:val="28"/>
        </w:rPr>
        <w:t xml:space="preserve"> </w:t>
      </w:r>
      <w:r w:rsidR="00887F8C" w:rsidRPr="00887F8C">
        <w:rPr>
          <w:b/>
          <w:szCs w:val="28"/>
        </w:rPr>
        <w:t>книгой</w:t>
      </w:r>
      <w:r w:rsidRPr="00887F8C">
        <w:rPr>
          <w:b/>
          <w:szCs w:val="28"/>
        </w:rPr>
        <w:t>,</w:t>
      </w:r>
      <w:r w:rsidR="00887F8C" w:rsidRPr="00887F8C">
        <w:rPr>
          <w:b/>
          <w:szCs w:val="28"/>
        </w:rPr>
        <w:t xml:space="preserve"> без которой трудно представить свой урок.</w:t>
      </w:r>
      <w:r w:rsidRPr="00887F8C">
        <w:rPr>
          <w:b/>
          <w:szCs w:val="28"/>
        </w:rPr>
        <w:t xml:space="preserve"> </w:t>
      </w:r>
    </w:p>
    <w:p w:rsidR="00990A83" w:rsidRDefault="00887F8C" w:rsidP="00990A83">
      <w:r w:rsidRPr="00887F8C">
        <w:rPr>
          <w:szCs w:val="28"/>
        </w:rPr>
        <w:t>Когда</w:t>
      </w:r>
      <w:r>
        <w:rPr>
          <w:szCs w:val="28"/>
        </w:rPr>
        <w:t xml:space="preserve"> увидела новый учебник для 10 класса, авторами которого</w:t>
      </w:r>
      <w:r w:rsidRPr="00887F8C">
        <w:t xml:space="preserve"> </w:t>
      </w:r>
      <w:r>
        <w:t>являются</w:t>
      </w:r>
      <w:r w:rsidRPr="00887F8C">
        <w:t xml:space="preserve"> </w:t>
      </w:r>
      <w:r>
        <w:t>Галина Александрова Богданова и Елена Михайловна Виноградова, сначала просто заинтересовалась.</w:t>
      </w:r>
    </w:p>
    <w:p w:rsidR="00990A83" w:rsidRDefault="00887F8C" w:rsidP="00990A83">
      <w:r>
        <w:t xml:space="preserve"> </w:t>
      </w:r>
      <w:r w:rsidR="00990A83">
        <w:t xml:space="preserve">А когда познакомилась поближе, то поняла: вот он, долгожданный мой помощник! Как только я это поняла, то приложила все силы, чтобы уже на стадии апробации работать именно по этому учебнику. И вот согласно приказа №209  </w:t>
      </w:r>
      <w:proofErr w:type="gramStart"/>
      <w:r w:rsidR="00990A83">
        <w:t>МО РО</w:t>
      </w:r>
      <w:proofErr w:type="gramEnd"/>
      <w:r w:rsidR="00990A83">
        <w:t xml:space="preserve"> от  29 марта 2011 года нашей школе присвоен статус областной инновационной площадки по апробации учебника "Русский язык. 10 класс", авторами которого являются известные учёные-филологи: Галина Александрова Богданова и Елена Михайловна Виноградова.</w:t>
      </w:r>
    </w:p>
    <w:p w:rsidR="00252158" w:rsidRDefault="00252158" w:rsidP="00664BAE"/>
    <w:p w:rsidR="00252158" w:rsidRDefault="00252158" w:rsidP="00664BAE">
      <w:r>
        <w:rPr>
          <w:noProof/>
          <w:lang w:eastAsia="ru-RU"/>
        </w:rPr>
        <w:lastRenderedPageBreak/>
        <w:drawing>
          <wp:inline distT="0" distB="0" distL="0" distR="0" wp14:anchorId="792AE3B1" wp14:editId="7D6DE539">
            <wp:extent cx="4572635" cy="3429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252158" w:rsidRDefault="00252158" w:rsidP="00664BAE"/>
    <w:p w:rsidR="00252158" w:rsidRDefault="00252158" w:rsidP="00664BAE"/>
    <w:p w:rsidR="00252158" w:rsidRDefault="007C7665" w:rsidP="00664BAE">
      <w:r>
        <w:rPr>
          <w:noProof/>
          <w:lang w:eastAsia="ru-RU"/>
        </w:rPr>
        <w:drawing>
          <wp:inline distT="0" distB="0" distL="0" distR="0" wp14:anchorId="787C2D32">
            <wp:extent cx="4572635" cy="3429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252158" w:rsidRDefault="00252158" w:rsidP="00664BAE"/>
    <w:p w:rsidR="00252158" w:rsidRDefault="00252158" w:rsidP="00664BAE"/>
    <w:p w:rsidR="00252158" w:rsidRDefault="00252158" w:rsidP="00664BAE"/>
    <w:p w:rsidR="00FE0E37" w:rsidRDefault="00535BE2" w:rsidP="00FE0E37">
      <w:pPr>
        <w:rPr>
          <w:rFonts w:eastAsia="Times New Roman" w:cs="Times New Roman"/>
          <w:szCs w:val="28"/>
          <w:lang w:eastAsia="ru-RU"/>
        </w:rPr>
      </w:pPr>
      <w:r>
        <w:t>И если, работая по другому учебнику, в 10 – 11 классах я зачастую задавала себе вопрос: как учить детей по этому учебнику, как убедить себя и детей в том, что этот учебник необходим и важен на уроке</w:t>
      </w:r>
      <w:r w:rsidR="00664BAE">
        <w:t>, как заставить их носить учебник на каждый урок</w:t>
      </w:r>
      <w:r>
        <w:t xml:space="preserve">? То сегодня </w:t>
      </w:r>
      <w:r w:rsidRPr="00252158">
        <w:rPr>
          <w:b/>
        </w:rPr>
        <w:t>я точно знаю</w:t>
      </w:r>
      <w:r w:rsidR="00FE0E37">
        <w:rPr>
          <w:b/>
        </w:rPr>
        <w:t>,</w:t>
      </w:r>
      <w:r w:rsidR="00416004" w:rsidRPr="00252158">
        <w:rPr>
          <w:b/>
        </w:rPr>
        <w:t xml:space="preserve"> зачем мне учебник на уроке</w:t>
      </w:r>
      <w:r w:rsidR="00416004">
        <w:t xml:space="preserve">: </w:t>
      </w:r>
      <w:r>
        <w:t xml:space="preserve"> учебник</w:t>
      </w:r>
      <w:r w:rsidR="00416004">
        <w:t xml:space="preserve"> Г.А.Богдановой и Е.М.Виноградовой действительно учит, надёжно ведёт за собой, развивая старшеклассников и </w:t>
      </w:r>
      <w:r w:rsidR="00416004">
        <w:lastRenderedPageBreak/>
        <w:t>обогащая их новыми знаниями.</w:t>
      </w:r>
      <w:r w:rsidR="00664BAE">
        <w:t xml:space="preserve"> И дети понимают это не хуже меня.</w:t>
      </w:r>
      <w:r w:rsidR="007C7665">
        <w:t xml:space="preserve"> Ученики, как и их учитель</w:t>
      </w:r>
      <w:r w:rsidR="00664BAE">
        <w:t>, уже успели полюбить</w:t>
      </w:r>
      <w:r w:rsidR="00E95188">
        <w:t xml:space="preserve"> свой</w:t>
      </w:r>
      <w:r w:rsidR="00664BAE">
        <w:t xml:space="preserve"> учебник</w:t>
      </w:r>
      <w:r w:rsidR="00E95188">
        <w:t xml:space="preserve"> русского языка: </w:t>
      </w:r>
      <w:r w:rsidR="00E95188" w:rsidRPr="00664BAF">
        <w:rPr>
          <w:b/>
        </w:rPr>
        <w:t>ведь авторы не уходят от объяснения материала, не оставляют  сложнейшие вопросы  грамматики  без ответов на них. Учебник научно, академично, убедительно, в лучших традициях сов</w:t>
      </w:r>
      <w:r w:rsidR="007C7665">
        <w:rPr>
          <w:b/>
        </w:rPr>
        <w:t>етск</w:t>
      </w:r>
      <w:r w:rsidR="00E95188" w:rsidRPr="00664BAF">
        <w:rPr>
          <w:b/>
        </w:rPr>
        <w:t>ой школы</w:t>
      </w:r>
      <w:r w:rsidR="007C7665">
        <w:rPr>
          <w:b/>
        </w:rPr>
        <w:t xml:space="preserve"> и в соответствии с требованиями современной школы</w:t>
      </w:r>
      <w:r w:rsidR="00E95188" w:rsidRPr="00664BAF">
        <w:rPr>
          <w:b/>
        </w:rPr>
        <w:t xml:space="preserve"> предлагает учащимся подняться на новый уровень знаний</w:t>
      </w:r>
      <w:r w:rsidR="00664BAF" w:rsidRPr="00664BAF">
        <w:rPr>
          <w:b/>
        </w:rPr>
        <w:t>.</w:t>
      </w:r>
      <w:r w:rsidR="002A1CE2">
        <w:t xml:space="preserve"> Всё это</w:t>
      </w:r>
      <w:r w:rsidR="00E95188">
        <w:t xml:space="preserve"> в конечном итоге позволит выпускникам успешно сдать </w:t>
      </w:r>
      <w:r w:rsidR="00664BAF">
        <w:t xml:space="preserve">ЕГЭ: </w:t>
      </w:r>
      <w:r w:rsidR="00664BAF" w:rsidRPr="007C7665">
        <w:rPr>
          <w:b/>
        </w:rPr>
        <w:t>учитель, ученики и учебник едины</w:t>
      </w:r>
      <w:r w:rsidR="00FE0E37">
        <w:t xml:space="preserve"> в этом устремлении: </w:t>
      </w:r>
      <w:r w:rsidR="00FE0E37">
        <w:rPr>
          <w:rFonts w:eastAsia="Times New Roman" w:cs="Times New Roman"/>
          <w:b/>
          <w:szCs w:val="28"/>
          <w:lang w:eastAsia="ru-RU"/>
        </w:rPr>
        <w:t>у</w:t>
      </w:r>
      <w:r w:rsidR="0023269B" w:rsidRPr="0023269B">
        <w:rPr>
          <w:rFonts w:eastAsia="Times New Roman" w:cs="Times New Roman"/>
          <w:b/>
          <w:szCs w:val="28"/>
          <w:lang w:eastAsia="ru-RU"/>
        </w:rPr>
        <w:t>чебник создан с  учётом новой формы итоговой аттестации.</w:t>
      </w:r>
      <w:r w:rsidR="0023269B" w:rsidRPr="0023269B">
        <w:rPr>
          <w:rFonts w:eastAsia="Times New Roman" w:cs="Times New Roman"/>
          <w:szCs w:val="28"/>
          <w:lang w:eastAsia="ru-RU"/>
        </w:rPr>
        <w:t xml:space="preserve"> Это проявляется не только во включении заданий тестовой формы в  саму структуру учебника, но и во всей системе заданий к упражнениям, а также во всей системе подачи материала: задания построены так, что практически все они направлены на поддержку  будущего выпускника при выполнении заданий ЕГЭ по русскому языку. Причём создатели учебника акцентируют внимание на наиболее сложных моментах грамматики, подробно давая объяснение таким явлениям, которые ране</w:t>
      </w:r>
      <w:r w:rsidR="0023269B">
        <w:rPr>
          <w:rFonts w:eastAsia="Times New Roman" w:cs="Times New Roman"/>
          <w:szCs w:val="28"/>
          <w:lang w:eastAsia="ru-RU"/>
        </w:rPr>
        <w:t>е только затрагивались вскользь</w:t>
      </w:r>
      <w:r w:rsidR="0023269B" w:rsidRPr="0023269B">
        <w:rPr>
          <w:rFonts w:eastAsia="Times New Roman" w:cs="Times New Roman"/>
          <w:szCs w:val="28"/>
          <w:lang w:eastAsia="ru-RU"/>
        </w:rPr>
        <w:t>.</w:t>
      </w:r>
    </w:p>
    <w:p w:rsidR="0023269B" w:rsidRPr="00FE0E37" w:rsidRDefault="00FE0E37" w:rsidP="00FE0E37">
      <w:r>
        <w:rPr>
          <w:rFonts w:eastAsia="Times New Roman" w:cs="Times New Roman"/>
          <w:szCs w:val="28"/>
          <w:lang w:eastAsia="ru-RU"/>
        </w:rPr>
        <w:t xml:space="preserve"> Представлю несколько упражнений. Которые полностью соответствуют заданиям теста ЕГЭ.</w:t>
      </w:r>
    </w:p>
    <w:p w:rsidR="0023269B" w:rsidRPr="0023269B" w:rsidRDefault="004D7302" w:rsidP="0023269B">
      <w:pPr>
        <w:widowControl w:val="0"/>
        <w:suppressAutoHyphens w:val="0"/>
        <w:ind w:right="240" w:firstLine="426"/>
        <w:rPr>
          <w:rFonts w:eastAsia="Times New Roman" w:cs="Times New Roman"/>
          <w:szCs w:val="28"/>
          <w:lang w:eastAsia="ru-RU"/>
        </w:rPr>
      </w:pPr>
      <w:r>
        <w:rPr>
          <w:rFonts w:eastAsia="Times New Roman" w:cs="Times New Roman"/>
          <w:noProof/>
          <w:szCs w:val="28"/>
          <w:lang w:eastAsia="ru-RU"/>
        </w:rPr>
        <w:drawing>
          <wp:inline distT="0" distB="0" distL="0" distR="0">
            <wp:extent cx="5406887" cy="5200075"/>
            <wp:effectExtent l="0" t="0" r="0" b="0"/>
            <wp:docPr id="1" name="Рисунок 1" descr="C:\Users\Галя\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я\Desktop\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326" cy="5203383"/>
                    </a:xfrm>
                    <a:prstGeom prst="rect">
                      <a:avLst/>
                    </a:prstGeom>
                    <a:noFill/>
                    <a:ln>
                      <a:noFill/>
                    </a:ln>
                  </pic:spPr>
                </pic:pic>
              </a:graphicData>
            </a:graphic>
          </wp:inline>
        </w:drawing>
      </w:r>
    </w:p>
    <w:p w:rsidR="000E7E04" w:rsidRDefault="004D7302" w:rsidP="004533CC">
      <w:pPr>
        <w:ind w:firstLine="284"/>
        <w:rPr>
          <w:szCs w:val="28"/>
        </w:rPr>
      </w:pPr>
      <w:r>
        <w:rPr>
          <w:noProof/>
          <w:szCs w:val="28"/>
          <w:lang w:eastAsia="ru-RU"/>
        </w:rPr>
        <w:lastRenderedPageBreak/>
        <w:drawing>
          <wp:inline distT="0" distB="0" distL="0" distR="0">
            <wp:extent cx="5613621" cy="6799574"/>
            <wp:effectExtent l="0" t="0" r="0" b="0"/>
            <wp:docPr id="9" name="Рисунок 9" descr="C:\Users\Гал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я\Desktop\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199" cy="6800274"/>
                    </a:xfrm>
                    <a:prstGeom prst="rect">
                      <a:avLst/>
                    </a:prstGeom>
                    <a:noFill/>
                    <a:ln>
                      <a:noFill/>
                    </a:ln>
                  </pic:spPr>
                </pic:pic>
              </a:graphicData>
            </a:graphic>
          </wp:inline>
        </w:drawing>
      </w:r>
    </w:p>
    <w:p w:rsidR="000E7E04" w:rsidRDefault="000E7E04" w:rsidP="002839F8">
      <w:pPr>
        <w:rPr>
          <w:szCs w:val="28"/>
        </w:rPr>
      </w:pPr>
    </w:p>
    <w:p w:rsidR="000E7E04" w:rsidRDefault="004D7302" w:rsidP="004533CC">
      <w:pPr>
        <w:ind w:firstLine="284"/>
        <w:rPr>
          <w:szCs w:val="28"/>
        </w:rPr>
      </w:pPr>
      <w:r>
        <w:rPr>
          <w:noProof/>
          <w:szCs w:val="28"/>
          <w:lang w:eastAsia="ru-RU"/>
        </w:rPr>
        <w:lastRenderedPageBreak/>
        <w:drawing>
          <wp:inline distT="0" distB="0" distL="0" distR="0">
            <wp:extent cx="5607790" cy="3983603"/>
            <wp:effectExtent l="0" t="0" r="0" b="0"/>
            <wp:docPr id="19" name="Рисунок 19" descr="C:\Users\Галя\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я\Desktop\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081" cy="3983809"/>
                    </a:xfrm>
                    <a:prstGeom prst="rect">
                      <a:avLst/>
                    </a:prstGeom>
                    <a:noFill/>
                    <a:ln>
                      <a:noFill/>
                    </a:ln>
                  </pic:spPr>
                </pic:pic>
              </a:graphicData>
            </a:graphic>
          </wp:inline>
        </w:drawing>
      </w:r>
    </w:p>
    <w:p w:rsidR="00F82FD4" w:rsidRDefault="00F82FD4" w:rsidP="003274BB">
      <w:pPr>
        <w:ind w:firstLine="426"/>
        <w:rPr>
          <w:szCs w:val="28"/>
        </w:rPr>
      </w:pPr>
    </w:p>
    <w:p w:rsidR="00F82FD4" w:rsidRDefault="00F82FD4" w:rsidP="002839F8">
      <w:pPr>
        <w:rPr>
          <w:szCs w:val="28"/>
        </w:rPr>
      </w:pPr>
    </w:p>
    <w:p w:rsidR="00F82FD4" w:rsidRDefault="00F82FD4" w:rsidP="004533CC">
      <w:pPr>
        <w:ind w:firstLine="284"/>
        <w:rPr>
          <w:szCs w:val="28"/>
        </w:rPr>
      </w:pPr>
      <w:r>
        <w:rPr>
          <w:noProof/>
          <w:szCs w:val="28"/>
          <w:lang w:eastAsia="ru-RU"/>
        </w:rPr>
        <w:drawing>
          <wp:inline distT="0" distB="0" distL="0" distR="0" wp14:anchorId="7CE6FF45">
            <wp:extent cx="5891916" cy="441914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6426" cy="4422523"/>
                    </a:xfrm>
                    <a:prstGeom prst="rect">
                      <a:avLst/>
                    </a:prstGeom>
                    <a:noFill/>
                  </pic:spPr>
                </pic:pic>
              </a:graphicData>
            </a:graphic>
          </wp:inline>
        </w:drawing>
      </w:r>
    </w:p>
    <w:p w:rsidR="00F82FD4" w:rsidRDefault="00F82FD4" w:rsidP="003274BB">
      <w:pPr>
        <w:ind w:firstLine="284"/>
        <w:rPr>
          <w:szCs w:val="28"/>
        </w:rPr>
      </w:pPr>
      <w:r>
        <w:rPr>
          <w:noProof/>
          <w:szCs w:val="28"/>
          <w:lang w:eastAsia="ru-RU"/>
        </w:rPr>
        <w:lastRenderedPageBreak/>
        <w:drawing>
          <wp:inline distT="0" distB="0" distL="0" distR="0" wp14:anchorId="6E8CE817">
            <wp:extent cx="5788549" cy="434161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2978" cy="4344935"/>
                    </a:xfrm>
                    <a:prstGeom prst="rect">
                      <a:avLst/>
                    </a:prstGeom>
                    <a:noFill/>
                  </pic:spPr>
                </pic:pic>
              </a:graphicData>
            </a:graphic>
          </wp:inline>
        </w:drawing>
      </w:r>
    </w:p>
    <w:p w:rsidR="00F82FD4" w:rsidRDefault="00F82FD4" w:rsidP="002839F8">
      <w:pPr>
        <w:rPr>
          <w:szCs w:val="28"/>
        </w:rPr>
      </w:pPr>
    </w:p>
    <w:p w:rsidR="00FE0E37" w:rsidRDefault="00FE0E37" w:rsidP="002839F8">
      <w:pPr>
        <w:rPr>
          <w:szCs w:val="28"/>
        </w:rPr>
      </w:pPr>
    </w:p>
    <w:p w:rsidR="00FE0E37" w:rsidRDefault="00665E54" w:rsidP="003274BB">
      <w:pPr>
        <w:ind w:firstLine="284"/>
        <w:rPr>
          <w:szCs w:val="28"/>
        </w:rPr>
      </w:pPr>
      <w:r>
        <w:rPr>
          <w:noProof/>
          <w:szCs w:val="28"/>
          <w:lang w:eastAsia="ru-RU"/>
        </w:rPr>
        <w:drawing>
          <wp:inline distT="0" distB="0" distL="0" distR="0" wp14:anchorId="0343B0C7" wp14:editId="56E176E5">
            <wp:extent cx="5414838" cy="40613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838" cy="4061316"/>
                    </a:xfrm>
                    <a:prstGeom prst="rect">
                      <a:avLst/>
                    </a:prstGeom>
                    <a:noFill/>
                  </pic:spPr>
                </pic:pic>
              </a:graphicData>
            </a:graphic>
          </wp:inline>
        </w:drawing>
      </w:r>
    </w:p>
    <w:p w:rsidR="003274BB" w:rsidRDefault="003274BB" w:rsidP="002839F8">
      <w:pPr>
        <w:rPr>
          <w:szCs w:val="28"/>
        </w:rPr>
      </w:pPr>
    </w:p>
    <w:p w:rsidR="00FE0E37" w:rsidRDefault="008071E8" w:rsidP="002839F8">
      <w:pPr>
        <w:rPr>
          <w:szCs w:val="28"/>
        </w:rPr>
      </w:pPr>
      <w:r w:rsidRPr="003274BB">
        <w:rPr>
          <w:b/>
          <w:szCs w:val="28"/>
        </w:rPr>
        <w:lastRenderedPageBreak/>
        <w:t>Более подробно остановлюсь на работе по</w:t>
      </w:r>
      <w:r>
        <w:rPr>
          <w:szCs w:val="28"/>
        </w:rPr>
        <w:t xml:space="preserve"> </w:t>
      </w:r>
      <w:r w:rsidRPr="008071E8">
        <w:rPr>
          <w:b/>
          <w:szCs w:val="28"/>
        </w:rPr>
        <w:t>культуре речи.</w:t>
      </w:r>
    </w:p>
    <w:p w:rsidR="00FE0E37" w:rsidRDefault="00FE0E37" w:rsidP="002839F8">
      <w:pPr>
        <w:rPr>
          <w:szCs w:val="28"/>
        </w:rPr>
      </w:pPr>
    </w:p>
    <w:p w:rsidR="00FE0E37" w:rsidRPr="00446EC2" w:rsidRDefault="008071E8" w:rsidP="00446EC2">
      <w:pPr>
        <w:rPr>
          <w:b/>
          <w:szCs w:val="28"/>
        </w:rPr>
      </w:pPr>
      <w:r w:rsidRPr="00446EC2">
        <w:rPr>
          <w:szCs w:val="28"/>
        </w:rPr>
        <w:t xml:space="preserve">В настоящем учебнике работа над культурой речи  является </w:t>
      </w:r>
      <w:r w:rsidRPr="00446EC2">
        <w:rPr>
          <w:b/>
          <w:szCs w:val="28"/>
        </w:rPr>
        <w:t xml:space="preserve">сквозной. </w:t>
      </w:r>
      <w:r w:rsidRPr="00446EC2">
        <w:rPr>
          <w:szCs w:val="28"/>
        </w:rPr>
        <w:t>Но эта работа достаточно глубока и многоаспектна. Она</w:t>
      </w:r>
      <w:r w:rsidR="00446EC2" w:rsidRPr="00446EC2">
        <w:rPr>
          <w:szCs w:val="28"/>
        </w:rPr>
        <w:t xml:space="preserve"> представлена в учебнике </w:t>
      </w:r>
      <w:r w:rsidR="00446EC2" w:rsidRPr="00446EC2">
        <w:rPr>
          <w:b/>
          <w:szCs w:val="28"/>
        </w:rPr>
        <w:t>по типу ма</w:t>
      </w:r>
      <w:r w:rsidR="005315B6">
        <w:rPr>
          <w:b/>
          <w:szCs w:val="28"/>
        </w:rPr>
        <w:t>т</w:t>
      </w:r>
      <w:r w:rsidR="00446EC2" w:rsidRPr="00446EC2">
        <w:rPr>
          <w:b/>
          <w:szCs w:val="28"/>
        </w:rPr>
        <w:t>рёшки</w:t>
      </w:r>
      <w:r w:rsidR="00446EC2">
        <w:rPr>
          <w:b/>
          <w:szCs w:val="28"/>
        </w:rPr>
        <w:t>:</w:t>
      </w:r>
    </w:p>
    <w:p w:rsidR="00446EC2" w:rsidRPr="002B7F17" w:rsidRDefault="00446EC2" w:rsidP="00446EC2">
      <w:pPr>
        <w:pStyle w:val="a5"/>
        <w:numPr>
          <w:ilvl w:val="0"/>
          <w:numId w:val="1"/>
        </w:numPr>
        <w:rPr>
          <w:szCs w:val="28"/>
        </w:rPr>
      </w:pPr>
      <w:r>
        <w:rPr>
          <w:rFonts w:cs="Times New Roman"/>
          <w:b/>
          <w:szCs w:val="28"/>
        </w:rPr>
        <w:t xml:space="preserve">§4 (10)Языковая норма </w:t>
      </w:r>
      <w:r w:rsidRPr="00446EC2">
        <w:rPr>
          <w:rFonts w:cs="Times New Roman"/>
          <w:szCs w:val="28"/>
        </w:rPr>
        <w:t>(раскрывается само понятие языковой нормы)</w:t>
      </w:r>
    </w:p>
    <w:p w:rsidR="002B7F17" w:rsidRPr="00446EC2" w:rsidRDefault="002B7F17" w:rsidP="002B7F17">
      <w:pPr>
        <w:pStyle w:val="a5"/>
        <w:ind w:left="1440" w:firstLine="0"/>
        <w:rPr>
          <w:szCs w:val="28"/>
        </w:rPr>
      </w:pPr>
    </w:p>
    <w:p w:rsidR="00446EC2" w:rsidRPr="00446EC2" w:rsidRDefault="00446EC2" w:rsidP="00446EC2">
      <w:pPr>
        <w:pStyle w:val="a5"/>
        <w:numPr>
          <w:ilvl w:val="0"/>
          <w:numId w:val="1"/>
        </w:numPr>
        <w:rPr>
          <w:szCs w:val="28"/>
        </w:rPr>
      </w:pPr>
      <w:r>
        <w:rPr>
          <w:rFonts w:cs="Times New Roman"/>
          <w:b/>
          <w:szCs w:val="28"/>
        </w:rPr>
        <w:t>На материале</w:t>
      </w:r>
      <w:r w:rsidR="001F1D51">
        <w:rPr>
          <w:rFonts w:cs="Times New Roman"/>
          <w:b/>
          <w:szCs w:val="28"/>
        </w:rPr>
        <w:t xml:space="preserve"> целого ряда</w:t>
      </w:r>
      <w:r>
        <w:rPr>
          <w:rFonts w:cs="Times New Roman"/>
          <w:b/>
          <w:szCs w:val="28"/>
        </w:rPr>
        <w:t xml:space="preserve"> </w:t>
      </w:r>
      <w:r w:rsidR="001F1D51">
        <w:rPr>
          <w:rFonts w:cs="Times New Roman"/>
          <w:b/>
          <w:szCs w:val="28"/>
        </w:rPr>
        <w:t xml:space="preserve"> упражнений представление о языковой норме закрепляется.</w:t>
      </w:r>
    </w:p>
    <w:p w:rsidR="001F1D51" w:rsidRDefault="001F1D51" w:rsidP="001F1D51">
      <w:pPr>
        <w:pStyle w:val="a5"/>
        <w:ind w:left="1440" w:firstLine="0"/>
        <w:rPr>
          <w:szCs w:val="28"/>
        </w:rPr>
      </w:pPr>
    </w:p>
    <w:p w:rsidR="00446EC2" w:rsidRPr="00446EC2" w:rsidRDefault="00446EC2" w:rsidP="003274BB">
      <w:pPr>
        <w:pStyle w:val="a5"/>
        <w:ind w:left="1440" w:hanging="1156"/>
        <w:rPr>
          <w:szCs w:val="28"/>
        </w:rPr>
      </w:pPr>
      <w:r>
        <w:rPr>
          <w:noProof/>
          <w:szCs w:val="28"/>
          <w:lang w:eastAsia="ru-RU"/>
        </w:rPr>
        <w:drawing>
          <wp:inline distT="0" distB="0" distL="0" distR="0" wp14:anchorId="7686D94F" wp14:editId="2E4B9C78">
            <wp:extent cx="5661328" cy="42458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603" cy="4252051"/>
                    </a:xfrm>
                    <a:prstGeom prst="rect">
                      <a:avLst/>
                    </a:prstGeom>
                    <a:noFill/>
                  </pic:spPr>
                </pic:pic>
              </a:graphicData>
            </a:graphic>
          </wp:inline>
        </w:drawing>
      </w:r>
    </w:p>
    <w:p w:rsidR="00FE0E37" w:rsidRPr="00446EC2" w:rsidRDefault="00FE0E37" w:rsidP="002839F8">
      <w:pPr>
        <w:rPr>
          <w:szCs w:val="28"/>
        </w:rPr>
      </w:pPr>
    </w:p>
    <w:p w:rsidR="002B7F17" w:rsidRDefault="002B7F17" w:rsidP="002B7F17">
      <w:pPr>
        <w:pStyle w:val="a5"/>
        <w:ind w:left="1440" w:firstLine="0"/>
        <w:rPr>
          <w:szCs w:val="28"/>
        </w:rPr>
      </w:pPr>
    </w:p>
    <w:p w:rsidR="002B7F17" w:rsidRDefault="002B7F17" w:rsidP="002B7F17">
      <w:pPr>
        <w:pStyle w:val="a5"/>
        <w:ind w:left="1440" w:firstLine="0"/>
        <w:rPr>
          <w:szCs w:val="28"/>
        </w:rPr>
      </w:pPr>
    </w:p>
    <w:p w:rsidR="002B7F17" w:rsidRDefault="002B7F17" w:rsidP="002B7F17">
      <w:pPr>
        <w:pStyle w:val="a5"/>
        <w:ind w:left="1440" w:firstLine="0"/>
        <w:rPr>
          <w:szCs w:val="28"/>
        </w:rPr>
      </w:pPr>
    </w:p>
    <w:p w:rsidR="002B7F17" w:rsidRDefault="002B7F17" w:rsidP="002B7F17">
      <w:pPr>
        <w:pStyle w:val="a5"/>
        <w:ind w:left="1440" w:firstLine="0"/>
        <w:rPr>
          <w:szCs w:val="28"/>
        </w:rPr>
      </w:pPr>
    </w:p>
    <w:p w:rsidR="003274BB" w:rsidRDefault="003274BB" w:rsidP="002B7F17">
      <w:pPr>
        <w:pStyle w:val="a5"/>
        <w:ind w:left="1440" w:firstLine="0"/>
        <w:rPr>
          <w:szCs w:val="28"/>
        </w:rPr>
      </w:pPr>
    </w:p>
    <w:p w:rsidR="003274BB" w:rsidRDefault="003274BB" w:rsidP="002B7F17">
      <w:pPr>
        <w:pStyle w:val="a5"/>
        <w:ind w:left="1440" w:firstLine="0"/>
        <w:rPr>
          <w:szCs w:val="28"/>
        </w:rPr>
      </w:pPr>
    </w:p>
    <w:p w:rsidR="003274BB" w:rsidRDefault="003274BB" w:rsidP="002B7F17">
      <w:pPr>
        <w:pStyle w:val="a5"/>
        <w:ind w:left="1440" w:firstLine="0"/>
        <w:rPr>
          <w:szCs w:val="28"/>
        </w:rPr>
      </w:pPr>
    </w:p>
    <w:p w:rsidR="003274BB" w:rsidRDefault="003274BB" w:rsidP="002B7F17">
      <w:pPr>
        <w:pStyle w:val="a5"/>
        <w:ind w:left="1440" w:firstLine="0"/>
        <w:rPr>
          <w:szCs w:val="28"/>
        </w:rPr>
      </w:pPr>
    </w:p>
    <w:p w:rsidR="003274BB" w:rsidRDefault="003274BB" w:rsidP="002B7F17">
      <w:pPr>
        <w:pStyle w:val="a5"/>
        <w:ind w:left="1440" w:firstLine="0"/>
        <w:rPr>
          <w:szCs w:val="28"/>
        </w:rPr>
      </w:pPr>
    </w:p>
    <w:p w:rsidR="002B7F17" w:rsidRDefault="002B7F17" w:rsidP="002B7F17">
      <w:pPr>
        <w:pStyle w:val="a5"/>
        <w:ind w:left="1440" w:firstLine="0"/>
        <w:rPr>
          <w:szCs w:val="28"/>
        </w:rPr>
      </w:pPr>
    </w:p>
    <w:p w:rsidR="00FE0E37" w:rsidRDefault="001F1D51" w:rsidP="001F1D51">
      <w:pPr>
        <w:pStyle w:val="a5"/>
        <w:numPr>
          <w:ilvl w:val="0"/>
          <w:numId w:val="1"/>
        </w:numPr>
        <w:rPr>
          <w:szCs w:val="28"/>
        </w:rPr>
      </w:pPr>
      <w:r>
        <w:rPr>
          <w:szCs w:val="28"/>
        </w:rPr>
        <w:lastRenderedPageBreak/>
        <w:t>Затем идёт выход на эстетическую функцию языка</w:t>
      </w:r>
      <w:r w:rsidR="00CD788A">
        <w:rPr>
          <w:szCs w:val="28"/>
        </w:rPr>
        <w:t xml:space="preserve">. Широко представлены задания, связанные с осмыслением изобразительно-выразительных средств. Вводятся такие  понятия как: </w:t>
      </w:r>
      <w:r w:rsidR="00CD788A" w:rsidRPr="00CD788A">
        <w:rPr>
          <w:b/>
          <w:szCs w:val="28"/>
        </w:rPr>
        <w:t>градация, оксюморон, тавтология</w:t>
      </w:r>
      <w:r w:rsidR="002B7F17">
        <w:rPr>
          <w:b/>
          <w:szCs w:val="28"/>
        </w:rPr>
        <w:t>,</w:t>
      </w:r>
      <w:r w:rsidR="00FA5381">
        <w:rPr>
          <w:b/>
          <w:szCs w:val="28"/>
        </w:rPr>
        <w:t xml:space="preserve"> </w:t>
      </w:r>
      <w:r w:rsidR="002B7F17">
        <w:rPr>
          <w:b/>
          <w:szCs w:val="28"/>
        </w:rPr>
        <w:t>плеоназм, многословие, анафора</w:t>
      </w:r>
      <w:r w:rsidR="00CD788A">
        <w:rPr>
          <w:szCs w:val="28"/>
        </w:rPr>
        <w:t xml:space="preserve"> и другие. </w:t>
      </w:r>
    </w:p>
    <w:p w:rsidR="0082755B" w:rsidRPr="001F1D51" w:rsidRDefault="0082755B" w:rsidP="0082755B">
      <w:pPr>
        <w:pStyle w:val="a5"/>
        <w:ind w:left="1440" w:firstLine="0"/>
        <w:rPr>
          <w:szCs w:val="28"/>
        </w:rPr>
      </w:pPr>
    </w:p>
    <w:p w:rsidR="00FE0E37" w:rsidRDefault="00FE0E37" w:rsidP="002839F8">
      <w:pPr>
        <w:rPr>
          <w:szCs w:val="28"/>
        </w:rPr>
      </w:pPr>
    </w:p>
    <w:p w:rsidR="00FE0E37" w:rsidRDefault="004D7302" w:rsidP="004533CC">
      <w:pPr>
        <w:ind w:firstLine="284"/>
        <w:rPr>
          <w:szCs w:val="28"/>
        </w:rPr>
      </w:pPr>
      <w:r>
        <w:rPr>
          <w:noProof/>
          <w:szCs w:val="28"/>
          <w:lang w:eastAsia="ru-RU"/>
        </w:rPr>
        <w:drawing>
          <wp:inline distT="0" distB="0" distL="0" distR="0">
            <wp:extent cx="5335326" cy="3040270"/>
            <wp:effectExtent l="0" t="0" r="0" b="0"/>
            <wp:docPr id="20" name="Рисунок 20" descr="C:\Users\Галя\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я\Desktop\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6494" cy="3040936"/>
                    </a:xfrm>
                    <a:prstGeom prst="rect">
                      <a:avLst/>
                    </a:prstGeom>
                    <a:noFill/>
                    <a:ln>
                      <a:noFill/>
                    </a:ln>
                  </pic:spPr>
                </pic:pic>
              </a:graphicData>
            </a:graphic>
          </wp:inline>
        </w:drawing>
      </w:r>
    </w:p>
    <w:p w:rsidR="00FE0E37" w:rsidRDefault="004D7302" w:rsidP="004533CC">
      <w:pPr>
        <w:ind w:firstLine="284"/>
        <w:rPr>
          <w:szCs w:val="28"/>
        </w:rPr>
      </w:pPr>
      <w:r>
        <w:rPr>
          <w:noProof/>
          <w:szCs w:val="28"/>
          <w:lang w:eastAsia="ru-RU"/>
        </w:rPr>
        <w:drawing>
          <wp:inline distT="0" distB="0" distL="0" distR="0">
            <wp:extent cx="5329435" cy="1812897"/>
            <wp:effectExtent l="0" t="0" r="0" b="0"/>
            <wp:docPr id="21" name="Рисунок 21" descr="C:\Users\Галя\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я\Desktop\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9711" cy="1812991"/>
                    </a:xfrm>
                    <a:prstGeom prst="rect">
                      <a:avLst/>
                    </a:prstGeom>
                    <a:noFill/>
                    <a:ln>
                      <a:noFill/>
                    </a:ln>
                  </pic:spPr>
                </pic:pic>
              </a:graphicData>
            </a:graphic>
          </wp:inline>
        </w:drawing>
      </w:r>
    </w:p>
    <w:p w:rsidR="003274BB" w:rsidRDefault="003274BB" w:rsidP="002839F8">
      <w:pPr>
        <w:rPr>
          <w:szCs w:val="28"/>
        </w:rPr>
      </w:pPr>
    </w:p>
    <w:p w:rsidR="003274BB" w:rsidRDefault="003274BB" w:rsidP="002839F8">
      <w:pPr>
        <w:rPr>
          <w:szCs w:val="28"/>
        </w:rPr>
      </w:pPr>
    </w:p>
    <w:p w:rsidR="003274BB" w:rsidRDefault="003274BB" w:rsidP="002839F8">
      <w:pPr>
        <w:rPr>
          <w:szCs w:val="28"/>
        </w:rPr>
      </w:pPr>
    </w:p>
    <w:p w:rsidR="003274BB" w:rsidRDefault="003274BB" w:rsidP="002839F8">
      <w:pPr>
        <w:rPr>
          <w:szCs w:val="28"/>
        </w:rPr>
      </w:pPr>
    </w:p>
    <w:p w:rsidR="003274BB" w:rsidRDefault="003274BB" w:rsidP="002839F8">
      <w:pPr>
        <w:rPr>
          <w:szCs w:val="28"/>
        </w:rPr>
      </w:pPr>
    </w:p>
    <w:p w:rsidR="003274BB" w:rsidRDefault="003274BB" w:rsidP="002839F8">
      <w:pPr>
        <w:rPr>
          <w:szCs w:val="28"/>
        </w:rPr>
      </w:pPr>
    </w:p>
    <w:p w:rsidR="003274BB" w:rsidRDefault="003274BB" w:rsidP="002839F8">
      <w:pPr>
        <w:rPr>
          <w:szCs w:val="28"/>
        </w:rPr>
      </w:pPr>
    </w:p>
    <w:p w:rsidR="003274BB" w:rsidRDefault="003274BB" w:rsidP="002839F8">
      <w:pPr>
        <w:rPr>
          <w:szCs w:val="28"/>
        </w:rPr>
      </w:pPr>
    </w:p>
    <w:p w:rsidR="003274BB" w:rsidRDefault="003274BB" w:rsidP="002839F8">
      <w:pPr>
        <w:rPr>
          <w:szCs w:val="28"/>
        </w:rPr>
      </w:pPr>
    </w:p>
    <w:p w:rsidR="003274BB" w:rsidRDefault="003274BB" w:rsidP="002839F8">
      <w:pPr>
        <w:rPr>
          <w:szCs w:val="28"/>
        </w:rPr>
      </w:pPr>
    </w:p>
    <w:p w:rsidR="003274BB" w:rsidRDefault="003274BB" w:rsidP="002839F8">
      <w:pPr>
        <w:rPr>
          <w:szCs w:val="28"/>
        </w:rPr>
      </w:pPr>
    </w:p>
    <w:p w:rsidR="003274BB" w:rsidRDefault="003274BB" w:rsidP="002839F8">
      <w:pPr>
        <w:rPr>
          <w:szCs w:val="28"/>
        </w:rPr>
      </w:pPr>
    </w:p>
    <w:p w:rsidR="003274BB" w:rsidRDefault="003274BB" w:rsidP="002839F8">
      <w:pPr>
        <w:rPr>
          <w:szCs w:val="28"/>
        </w:rPr>
      </w:pPr>
    </w:p>
    <w:p w:rsidR="00FE0E37" w:rsidRDefault="0082755B" w:rsidP="0082755B">
      <w:pPr>
        <w:pStyle w:val="a5"/>
        <w:numPr>
          <w:ilvl w:val="0"/>
          <w:numId w:val="1"/>
        </w:numPr>
        <w:rPr>
          <w:b/>
          <w:szCs w:val="28"/>
        </w:rPr>
      </w:pPr>
      <w:r>
        <w:rPr>
          <w:szCs w:val="28"/>
        </w:rPr>
        <w:lastRenderedPageBreak/>
        <w:t xml:space="preserve">3-тий аспект: </w:t>
      </w:r>
      <w:r w:rsidRPr="0082755B">
        <w:rPr>
          <w:b/>
          <w:szCs w:val="28"/>
        </w:rPr>
        <w:t>редактирование текста</w:t>
      </w:r>
    </w:p>
    <w:p w:rsidR="004533CC" w:rsidRPr="0082755B" w:rsidRDefault="004533CC" w:rsidP="004533CC">
      <w:pPr>
        <w:pStyle w:val="a5"/>
        <w:ind w:left="1440" w:firstLine="0"/>
        <w:rPr>
          <w:b/>
          <w:szCs w:val="28"/>
        </w:rPr>
      </w:pPr>
    </w:p>
    <w:p w:rsidR="00FE0E37" w:rsidRDefault="004D7302" w:rsidP="004533CC">
      <w:pPr>
        <w:ind w:firstLine="284"/>
        <w:rPr>
          <w:szCs w:val="28"/>
        </w:rPr>
      </w:pPr>
      <w:r>
        <w:rPr>
          <w:noProof/>
          <w:szCs w:val="28"/>
          <w:lang w:eastAsia="ru-RU"/>
        </w:rPr>
        <w:drawing>
          <wp:inline distT="0" distB="0" distL="0" distR="0">
            <wp:extent cx="5637475" cy="4408705"/>
            <wp:effectExtent l="0" t="0" r="0" b="0"/>
            <wp:docPr id="22" name="Рисунок 22" descr="C:\Users\Галя\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я\Desktop\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7554" cy="4408767"/>
                    </a:xfrm>
                    <a:prstGeom prst="rect">
                      <a:avLst/>
                    </a:prstGeom>
                    <a:noFill/>
                    <a:ln>
                      <a:noFill/>
                    </a:ln>
                  </pic:spPr>
                </pic:pic>
              </a:graphicData>
            </a:graphic>
          </wp:inline>
        </w:drawing>
      </w:r>
    </w:p>
    <w:p w:rsidR="004533CC" w:rsidRDefault="004533CC" w:rsidP="004533CC">
      <w:pPr>
        <w:ind w:firstLine="284"/>
        <w:rPr>
          <w:szCs w:val="28"/>
        </w:rPr>
      </w:pPr>
    </w:p>
    <w:p w:rsidR="00FE0E37" w:rsidRDefault="0082755B" w:rsidP="0082755B">
      <w:pPr>
        <w:pStyle w:val="a5"/>
        <w:numPr>
          <w:ilvl w:val="0"/>
          <w:numId w:val="1"/>
        </w:numPr>
        <w:rPr>
          <w:szCs w:val="28"/>
        </w:rPr>
      </w:pPr>
      <w:r>
        <w:rPr>
          <w:szCs w:val="28"/>
        </w:rPr>
        <w:t xml:space="preserve">Задания, связанные </w:t>
      </w:r>
      <w:r w:rsidRPr="002A1CE2">
        <w:rPr>
          <w:b/>
          <w:szCs w:val="28"/>
        </w:rPr>
        <w:t>с этимологией слова и работой со словарями</w:t>
      </w:r>
      <w:r w:rsidR="008D6868">
        <w:rPr>
          <w:szCs w:val="28"/>
        </w:rPr>
        <w:t>: упражнение 128</w:t>
      </w:r>
    </w:p>
    <w:p w:rsidR="004533CC" w:rsidRDefault="004533CC" w:rsidP="004533CC">
      <w:pPr>
        <w:pStyle w:val="a5"/>
        <w:ind w:left="1440" w:firstLine="0"/>
        <w:rPr>
          <w:szCs w:val="28"/>
        </w:rPr>
      </w:pPr>
    </w:p>
    <w:p w:rsidR="002A1CE2" w:rsidRDefault="004D7302" w:rsidP="002A1CE2">
      <w:pPr>
        <w:pStyle w:val="a5"/>
        <w:ind w:left="1440" w:hanging="1440"/>
        <w:rPr>
          <w:szCs w:val="28"/>
        </w:rPr>
      </w:pPr>
      <w:r>
        <w:rPr>
          <w:noProof/>
          <w:szCs w:val="28"/>
          <w:lang w:eastAsia="ru-RU"/>
        </w:rPr>
        <w:drawing>
          <wp:inline distT="0" distB="0" distL="0" distR="0">
            <wp:extent cx="5872179" cy="2138901"/>
            <wp:effectExtent l="0" t="0" r="0" b="0"/>
            <wp:docPr id="23" name="Рисунок 23" descr="C:\Users\Галя\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я\Desktop\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3517" cy="2139388"/>
                    </a:xfrm>
                    <a:prstGeom prst="rect">
                      <a:avLst/>
                    </a:prstGeom>
                    <a:noFill/>
                    <a:ln>
                      <a:noFill/>
                    </a:ln>
                  </pic:spPr>
                </pic:pic>
              </a:graphicData>
            </a:graphic>
          </wp:inline>
        </w:drawing>
      </w:r>
    </w:p>
    <w:p w:rsidR="00DA1F72" w:rsidRPr="00DA1F72" w:rsidRDefault="00DA1F72" w:rsidP="00DA1F72">
      <w:pPr>
        <w:pStyle w:val="a5"/>
        <w:ind w:left="1440" w:firstLine="0"/>
        <w:rPr>
          <w:szCs w:val="28"/>
        </w:rPr>
      </w:pPr>
    </w:p>
    <w:p w:rsidR="00DA1F72" w:rsidRDefault="00DA1F72" w:rsidP="00DA1F72">
      <w:pPr>
        <w:pStyle w:val="a5"/>
        <w:ind w:left="1440" w:firstLine="0"/>
        <w:rPr>
          <w:szCs w:val="28"/>
        </w:rPr>
      </w:pPr>
    </w:p>
    <w:p w:rsidR="003274BB" w:rsidRDefault="003274BB" w:rsidP="00DA1F72">
      <w:pPr>
        <w:pStyle w:val="a5"/>
        <w:ind w:left="1440" w:firstLine="0"/>
        <w:rPr>
          <w:szCs w:val="28"/>
        </w:rPr>
      </w:pPr>
    </w:p>
    <w:p w:rsidR="003274BB" w:rsidRDefault="003274BB" w:rsidP="00DA1F72">
      <w:pPr>
        <w:pStyle w:val="a5"/>
        <w:ind w:left="1440" w:firstLine="0"/>
        <w:rPr>
          <w:szCs w:val="28"/>
        </w:rPr>
      </w:pPr>
    </w:p>
    <w:p w:rsidR="003274BB" w:rsidRDefault="003274BB" w:rsidP="00DA1F72">
      <w:pPr>
        <w:pStyle w:val="a5"/>
        <w:ind w:left="1440" w:firstLine="0"/>
        <w:rPr>
          <w:szCs w:val="28"/>
        </w:rPr>
      </w:pPr>
    </w:p>
    <w:p w:rsidR="003274BB" w:rsidRDefault="003274BB" w:rsidP="00DA1F72">
      <w:pPr>
        <w:pStyle w:val="a5"/>
        <w:ind w:left="1440" w:firstLine="0"/>
        <w:rPr>
          <w:szCs w:val="28"/>
        </w:rPr>
      </w:pPr>
    </w:p>
    <w:p w:rsidR="00FE0E37" w:rsidRDefault="008D6868" w:rsidP="008D6868">
      <w:pPr>
        <w:pStyle w:val="a5"/>
        <w:numPr>
          <w:ilvl w:val="0"/>
          <w:numId w:val="1"/>
        </w:numPr>
        <w:rPr>
          <w:szCs w:val="28"/>
        </w:rPr>
      </w:pPr>
      <w:r w:rsidRPr="00DA1F72">
        <w:rPr>
          <w:b/>
          <w:szCs w:val="28"/>
        </w:rPr>
        <w:lastRenderedPageBreak/>
        <w:t>Контроль знаний</w:t>
      </w:r>
      <w:r>
        <w:rPr>
          <w:szCs w:val="28"/>
        </w:rPr>
        <w:t xml:space="preserve"> по культуре речи: упражнение 191</w:t>
      </w:r>
    </w:p>
    <w:p w:rsidR="00DA1F72" w:rsidRDefault="00DA1F72" w:rsidP="00DA1F72">
      <w:pPr>
        <w:rPr>
          <w:szCs w:val="28"/>
        </w:rPr>
      </w:pPr>
    </w:p>
    <w:p w:rsidR="002A1CE2" w:rsidRDefault="004D7302" w:rsidP="002A1CE2">
      <w:pPr>
        <w:pStyle w:val="a5"/>
        <w:ind w:left="1440" w:hanging="1440"/>
        <w:rPr>
          <w:szCs w:val="28"/>
        </w:rPr>
      </w:pPr>
      <w:r>
        <w:rPr>
          <w:noProof/>
          <w:szCs w:val="28"/>
          <w:lang w:eastAsia="ru-RU"/>
        </w:rPr>
        <w:drawing>
          <wp:inline distT="0" distB="0" distL="0" distR="0">
            <wp:extent cx="5799717" cy="3132814"/>
            <wp:effectExtent l="0" t="0" r="0" b="0"/>
            <wp:docPr id="24" name="Рисунок 24" descr="C:\Users\Галя\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аля\Desktop\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0017" cy="3132976"/>
                    </a:xfrm>
                    <a:prstGeom prst="rect">
                      <a:avLst/>
                    </a:prstGeom>
                    <a:noFill/>
                    <a:ln>
                      <a:noFill/>
                    </a:ln>
                  </pic:spPr>
                </pic:pic>
              </a:graphicData>
            </a:graphic>
          </wp:inline>
        </w:drawing>
      </w:r>
    </w:p>
    <w:p w:rsidR="002A1CE2" w:rsidRPr="008D6868" w:rsidRDefault="004D7302" w:rsidP="002A1CE2">
      <w:pPr>
        <w:pStyle w:val="a5"/>
        <w:ind w:left="1440" w:hanging="1440"/>
        <w:rPr>
          <w:szCs w:val="28"/>
        </w:rPr>
      </w:pPr>
      <w:bookmarkStart w:id="0" w:name="_GoBack"/>
      <w:r>
        <w:rPr>
          <w:noProof/>
          <w:szCs w:val="28"/>
          <w:lang w:eastAsia="ru-RU"/>
        </w:rPr>
        <w:drawing>
          <wp:inline distT="0" distB="0" distL="0" distR="0">
            <wp:extent cx="5796501" cy="4356385"/>
            <wp:effectExtent l="0" t="0" r="0" b="0"/>
            <wp:docPr id="25" name="Рисунок 25" descr="C:\Users\Галя\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аля\Desktop\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0483" cy="4359377"/>
                    </a:xfrm>
                    <a:prstGeom prst="rect">
                      <a:avLst/>
                    </a:prstGeom>
                    <a:noFill/>
                    <a:ln>
                      <a:noFill/>
                    </a:ln>
                  </pic:spPr>
                </pic:pic>
              </a:graphicData>
            </a:graphic>
          </wp:inline>
        </w:drawing>
      </w:r>
      <w:bookmarkEnd w:id="0"/>
    </w:p>
    <w:p w:rsidR="00FE0E37" w:rsidRDefault="00FE0E37" w:rsidP="002839F8">
      <w:pPr>
        <w:rPr>
          <w:szCs w:val="28"/>
        </w:rPr>
      </w:pPr>
    </w:p>
    <w:p w:rsidR="00DA1F72" w:rsidRDefault="00DA1F72" w:rsidP="002839F8">
      <w:pPr>
        <w:rPr>
          <w:szCs w:val="28"/>
        </w:rPr>
      </w:pPr>
      <w:r>
        <w:rPr>
          <w:szCs w:val="28"/>
        </w:rPr>
        <w:t>Такая системная и многоаспектная работа по культуре речи даёт положительный результат.</w:t>
      </w:r>
    </w:p>
    <w:p w:rsidR="00FE0E37" w:rsidRDefault="00DA1F72" w:rsidP="002839F8">
      <w:pPr>
        <w:rPr>
          <w:szCs w:val="28"/>
        </w:rPr>
      </w:pPr>
      <w:r>
        <w:rPr>
          <w:szCs w:val="28"/>
        </w:rPr>
        <w:t xml:space="preserve"> </w:t>
      </w:r>
    </w:p>
    <w:p w:rsidR="003274BB" w:rsidRDefault="003274BB" w:rsidP="002839F8">
      <w:pPr>
        <w:rPr>
          <w:b/>
          <w:szCs w:val="28"/>
        </w:rPr>
      </w:pPr>
    </w:p>
    <w:p w:rsidR="005315B6" w:rsidRDefault="005315B6" w:rsidP="002839F8">
      <w:pPr>
        <w:rPr>
          <w:szCs w:val="28"/>
        </w:rPr>
      </w:pPr>
      <w:r w:rsidRPr="005315B6">
        <w:rPr>
          <w:b/>
          <w:szCs w:val="28"/>
        </w:rPr>
        <w:lastRenderedPageBreak/>
        <w:t>Примечание</w:t>
      </w:r>
      <w:r>
        <w:rPr>
          <w:szCs w:val="28"/>
        </w:rPr>
        <w:t>.</w:t>
      </w:r>
    </w:p>
    <w:p w:rsidR="002839F8" w:rsidRDefault="002839F8" w:rsidP="002839F8">
      <w:pPr>
        <w:rPr>
          <w:szCs w:val="28"/>
        </w:rPr>
      </w:pPr>
      <w:r>
        <w:rPr>
          <w:szCs w:val="28"/>
        </w:rPr>
        <w:t>В учебно-</w:t>
      </w:r>
      <w:r w:rsidR="00664BAF">
        <w:rPr>
          <w:szCs w:val="28"/>
        </w:rPr>
        <w:t>методиче</w:t>
      </w:r>
      <w:r>
        <w:rPr>
          <w:szCs w:val="28"/>
        </w:rPr>
        <w:t xml:space="preserve">ский комплект, помимо учебника, </w:t>
      </w:r>
      <w:r w:rsidR="00664BAF">
        <w:rPr>
          <w:szCs w:val="28"/>
        </w:rPr>
        <w:t>входит</w:t>
      </w:r>
      <w:r>
        <w:rPr>
          <w:szCs w:val="28"/>
        </w:rPr>
        <w:t xml:space="preserve"> </w:t>
      </w:r>
      <w:r w:rsidR="00664BAF" w:rsidRPr="005315B6">
        <w:rPr>
          <w:b/>
          <w:bCs/>
          <w:szCs w:val="28"/>
        </w:rPr>
        <w:t>программа</w:t>
      </w:r>
      <w:r>
        <w:rPr>
          <w:bCs/>
          <w:szCs w:val="28"/>
        </w:rPr>
        <w:t xml:space="preserve"> </w:t>
      </w:r>
      <w:r w:rsidR="00664BAF">
        <w:rPr>
          <w:szCs w:val="28"/>
        </w:rPr>
        <w:t>курса русского языка для 10 – 11 классов средней школы</w:t>
      </w:r>
      <w:r>
        <w:rPr>
          <w:szCs w:val="28"/>
        </w:rPr>
        <w:t xml:space="preserve"> (профильный гуманитарный уровень).</w:t>
      </w:r>
      <w:r w:rsidR="00664BAF">
        <w:rPr>
          <w:szCs w:val="28"/>
        </w:rPr>
        <w:t xml:space="preserve"> </w:t>
      </w:r>
      <w:r w:rsidRPr="002839F8">
        <w:rPr>
          <w:szCs w:val="28"/>
        </w:rPr>
        <w:t xml:space="preserve">Учебный курс, определённый программой, рассчитан на два года в объёме </w:t>
      </w:r>
      <w:r w:rsidRPr="005315B6">
        <w:rPr>
          <w:b/>
          <w:szCs w:val="28"/>
        </w:rPr>
        <w:t>204 часов – по 102</w:t>
      </w:r>
      <w:r w:rsidRPr="002839F8">
        <w:rPr>
          <w:szCs w:val="28"/>
        </w:rPr>
        <w:t xml:space="preserve"> в каждой параллели (</w:t>
      </w:r>
      <w:r w:rsidRPr="005315B6">
        <w:rPr>
          <w:b/>
          <w:szCs w:val="28"/>
        </w:rPr>
        <w:t>3 часа в неделю</w:t>
      </w:r>
      <w:r w:rsidRPr="002839F8">
        <w:rPr>
          <w:szCs w:val="28"/>
        </w:rPr>
        <w:t xml:space="preserve">). При </w:t>
      </w:r>
      <w:r w:rsidR="005315B6">
        <w:rPr>
          <w:szCs w:val="28"/>
        </w:rPr>
        <w:t xml:space="preserve">условии </w:t>
      </w:r>
      <w:r w:rsidRPr="005315B6">
        <w:rPr>
          <w:b/>
          <w:szCs w:val="28"/>
        </w:rPr>
        <w:t>адаптации</w:t>
      </w:r>
      <w:r w:rsidRPr="002839F8">
        <w:rPr>
          <w:szCs w:val="28"/>
        </w:rPr>
        <w:t xml:space="preserve"> программы к лимиту учебного времени и с учётом реального уровня подготовки вчерашних девятиклассников по предмету она может быть использована в непрофильных классах.</w:t>
      </w:r>
    </w:p>
    <w:p w:rsidR="00FE0E37" w:rsidRDefault="00FE0E37" w:rsidP="002839F8"/>
    <w:sectPr w:rsidR="00FE0E37" w:rsidSect="00322BD1">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7F4" w:rsidRDefault="008A27F4" w:rsidP="003274BB">
      <w:r>
        <w:separator/>
      </w:r>
    </w:p>
  </w:endnote>
  <w:endnote w:type="continuationSeparator" w:id="0">
    <w:p w:rsidR="008A27F4" w:rsidRDefault="008A27F4" w:rsidP="0032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074615"/>
      <w:docPartObj>
        <w:docPartGallery w:val="Page Numbers (Bottom of Page)"/>
        <w:docPartUnique/>
      </w:docPartObj>
    </w:sdtPr>
    <w:sdtEndPr/>
    <w:sdtContent>
      <w:p w:rsidR="003274BB" w:rsidRDefault="003274BB">
        <w:pPr>
          <w:pStyle w:val="a8"/>
          <w:jc w:val="center"/>
        </w:pPr>
        <w:r>
          <w:fldChar w:fldCharType="begin"/>
        </w:r>
        <w:r>
          <w:instrText>PAGE   \* MERGEFORMAT</w:instrText>
        </w:r>
        <w:r>
          <w:fldChar w:fldCharType="separate"/>
        </w:r>
        <w:r w:rsidR="004D7302">
          <w:rPr>
            <w:noProof/>
          </w:rPr>
          <w:t>10</w:t>
        </w:r>
        <w:r>
          <w:fldChar w:fldCharType="end"/>
        </w:r>
      </w:p>
    </w:sdtContent>
  </w:sdt>
  <w:p w:rsidR="003274BB" w:rsidRDefault="003274B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7F4" w:rsidRDefault="008A27F4" w:rsidP="003274BB">
      <w:r>
        <w:separator/>
      </w:r>
    </w:p>
  </w:footnote>
  <w:footnote w:type="continuationSeparator" w:id="0">
    <w:p w:rsidR="008A27F4" w:rsidRDefault="008A27F4" w:rsidP="003274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06746E"/>
    <w:multiLevelType w:val="hybridMultilevel"/>
    <w:tmpl w:val="99F843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E3325"/>
    <w:rsid w:val="000E7E04"/>
    <w:rsid w:val="001F1D51"/>
    <w:rsid w:val="0023269B"/>
    <w:rsid w:val="00252158"/>
    <w:rsid w:val="002839F8"/>
    <w:rsid w:val="002A1CE2"/>
    <w:rsid w:val="002A66DC"/>
    <w:rsid w:val="002B7F17"/>
    <w:rsid w:val="00322BD1"/>
    <w:rsid w:val="003274BB"/>
    <w:rsid w:val="00416004"/>
    <w:rsid w:val="00446EC2"/>
    <w:rsid w:val="004533CC"/>
    <w:rsid w:val="004B5414"/>
    <w:rsid w:val="004C3049"/>
    <w:rsid w:val="004D7302"/>
    <w:rsid w:val="005315B6"/>
    <w:rsid w:val="00535BE2"/>
    <w:rsid w:val="005E3325"/>
    <w:rsid w:val="00664BAE"/>
    <w:rsid w:val="00664BAF"/>
    <w:rsid w:val="00665E54"/>
    <w:rsid w:val="007C7665"/>
    <w:rsid w:val="008071E8"/>
    <w:rsid w:val="0082755B"/>
    <w:rsid w:val="0088315D"/>
    <w:rsid w:val="00887F8C"/>
    <w:rsid w:val="008A27F4"/>
    <w:rsid w:val="008D6868"/>
    <w:rsid w:val="008F10ED"/>
    <w:rsid w:val="00990A83"/>
    <w:rsid w:val="00A163B0"/>
    <w:rsid w:val="00CD788A"/>
    <w:rsid w:val="00D21618"/>
    <w:rsid w:val="00D63637"/>
    <w:rsid w:val="00DA1F72"/>
    <w:rsid w:val="00DE49D8"/>
    <w:rsid w:val="00E27C40"/>
    <w:rsid w:val="00E95188"/>
    <w:rsid w:val="00F82FD4"/>
    <w:rsid w:val="00FA5381"/>
    <w:rsid w:val="00FE0E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9D8"/>
    <w:pPr>
      <w:suppressAutoHyphens/>
      <w:spacing w:after="0" w:line="240" w:lineRule="auto"/>
      <w:ind w:firstLine="720"/>
      <w:jc w:val="both"/>
    </w:pPr>
    <w:rPr>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5414"/>
    <w:rPr>
      <w:rFonts w:ascii="Tahoma" w:hAnsi="Tahoma" w:cs="Tahoma"/>
      <w:sz w:val="16"/>
      <w:szCs w:val="16"/>
    </w:rPr>
  </w:style>
  <w:style w:type="character" w:customStyle="1" w:styleId="a4">
    <w:name w:val="Текст выноски Знак"/>
    <w:basedOn w:val="a0"/>
    <w:link w:val="a3"/>
    <w:uiPriority w:val="99"/>
    <w:semiHidden/>
    <w:rsid w:val="004B5414"/>
    <w:rPr>
      <w:rFonts w:ascii="Tahoma" w:hAnsi="Tahoma" w:cs="Tahoma"/>
      <w:sz w:val="16"/>
      <w:szCs w:val="16"/>
      <w:lang w:eastAsia="ar-SA"/>
    </w:rPr>
  </w:style>
  <w:style w:type="paragraph" w:styleId="a5">
    <w:name w:val="List Paragraph"/>
    <w:basedOn w:val="a"/>
    <w:uiPriority w:val="34"/>
    <w:qFormat/>
    <w:rsid w:val="00446EC2"/>
    <w:pPr>
      <w:ind w:left="720"/>
      <w:contextualSpacing/>
    </w:pPr>
  </w:style>
  <w:style w:type="paragraph" w:styleId="a6">
    <w:name w:val="header"/>
    <w:basedOn w:val="a"/>
    <w:link w:val="a7"/>
    <w:uiPriority w:val="99"/>
    <w:unhideWhenUsed/>
    <w:rsid w:val="003274BB"/>
    <w:pPr>
      <w:tabs>
        <w:tab w:val="center" w:pos="4677"/>
        <w:tab w:val="right" w:pos="9355"/>
      </w:tabs>
    </w:pPr>
  </w:style>
  <w:style w:type="character" w:customStyle="1" w:styleId="a7">
    <w:name w:val="Верхний колонтитул Знак"/>
    <w:basedOn w:val="a0"/>
    <w:link w:val="a6"/>
    <w:uiPriority w:val="99"/>
    <w:rsid w:val="003274BB"/>
    <w:rPr>
      <w:sz w:val="28"/>
      <w:szCs w:val="20"/>
      <w:lang w:eastAsia="ar-SA"/>
    </w:rPr>
  </w:style>
  <w:style w:type="paragraph" w:styleId="a8">
    <w:name w:val="footer"/>
    <w:basedOn w:val="a"/>
    <w:link w:val="a9"/>
    <w:uiPriority w:val="99"/>
    <w:unhideWhenUsed/>
    <w:rsid w:val="003274BB"/>
    <w:pPr>
      <w:tabs>
        <w:tab w:val="center" w:pos="4677"/>
        <w:tab w:val="right" w:pos="9355"/>
      </w:tabs>
    </w:pPr>
  </w:style>
  <w:style w:type="character" w:customStyle="1" w:styleId="a9">
    <w:name w:val="Нижний колонтитул Знак"/>
    <w:basedOn w:val="a0"/>
    <w:link w:val="a8"/>
    <w:uiPriority w:val="99"/>
    <w:rsid w:val="003274BB"/>
    <w:rPr>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yandex.ru/yandsearch?imgexp=1&amp;text=%D0%9B%D1%8E%D0%B1%D0%BE%D0%B2%D1%8C%20%D0%93%D0%BB%D0%B5%D0%B1%D0%BE%D0%B2%D0%B0&amp;noreask=1&amp;img_url=rapsinews.ru/images/25308/43/253084379.jpg&amp;pos=12&amp;rpt=simage&amp;lr=39"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11</Pages>
  <Words>693</Words>
  <Characters>3952</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Галя</dc:creator>
  <cp:lastModifiedBy>Галя</cp:lastModifiedBy>
  <cp:revision>11</cp:revision>
  <cp:lastPrinted>2012-08-28T18:43:00Z</cp:lastPrinted>
  <dcterms:created xsi:type="dcterms:W3CDTF">2012-01-29T16:58:00Z</dcterms:created>
  <dcterms:modified xsi:type="dcterms:W3CDTF">2012-09-23T18:48:00Z</dcterms:modified>
</cp:coreProperties>
</file>